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AB3" w:rsidRPr="007E73F6" w:rsidRDefault="00D46AB3" w:rsidP="007E73F6">
      <w:pPr>
        <w:spacing w:line="240" w:lineRule="auto"/>
        <w:rPr>
          <w:rFonts w:ascii="Arial" w:hAnsi="Arial" w:cs="Arial"/>
          <w:b/>
        </w:rPr>
      </w:pPr>
    </w:p>
    <w:p w:rsidR="00D46AB3" w:rsidRPr="005A14C6" w:rsidRDefault="00D46AB3" w:rsidP="007E73F6">
      <w:pPr>
        <w:spacing w:line="240" w:lineRule="auto"/>
        <w:rPr>
          <w:rFonts w:ascii="Arial" w:hAnsi="Arial" w:cs="Arial"/>
          <w:b/>
          <w:lang w:val="it-IT"/>
        </w:rPr>
      </w:pPr>
      <w:r w:rsidRPr="005A14C6">
        <w:rPr>
          <w:rFonts w:ascii="Arial" w:hAnsi="Arial" w:cs="Arial"/>
          <w:b/>
          <w:lang w:val="it-IT"/>
        </w:rPr>
        <w:t>A</w:t>
      </w:r>
      <w:r>
        <w:rPr>
          <w:rFonts w:ascii="Arial" w:hAnsi="Arial" w:cs="Arial"/>
          <w:b/>
          <w:lang w:val="it-IT"/>
        </w:rPr>
        <w:t>ppunti</w:t>
      </w:r>
      <w:r w:rsidRPr="005A14C6">
        <w:rPr>
          <w:rFonts w:ascii="Arial" w:hAnsi="Arial" w:cs="Arial"/>
          <w:b/>
          <w:lang w:val="it-IT"/>
        </w:rPr>
        <w:t xml:space="preserve"> 9</w:t>
      </w:r>
    </w:p>
    <w:p w:rsidR="00D46AB3" w:rsidRPr="005A14C6" w:rsidRDefault="00D46AB3" w:rsidP="007E73F6">
      <w:pPr>
        <w:spacing w:line="240" w:lineRule="auto"/>
        <w:rPr>
          <w:rFonts w:ascii="Arial" w:hAnsi="Arial" w:cs="Arial"/>
          <w:b/>
          <w:lang w:val="it-IT"/>
        </w:rPr>
      </w:pPr>
    </w:p>
    <w:p w:rsidR="00D46AB3" w:rsidRPr="005A14C6" w:rsidRDefault="00D46AB3" w:rsidP="005A14C6">
      <w:pPr>
        <w:spacing w:line="240" w:lineRule="auto"/>
        <w:rPr>
          <w:rFonts w:ascii="Arial" w:hAnsi="Arial" w:cs="Arial"/>
          <w:b/>
          <w:sz w:val="32"/>
          <w:szCs w:val="32"/>
          <w:lang w:val="it-IT"/>
        </w:rPr>
      </w:pPr>
      <w:r w:rsidRPr="005A14C6">
        <w:rPr>
          <w:rFonts w:ascii="Arial" w:hAnsi="Arial" w:cs="Arial"/>
          <w:b/>
          <w:sz w:val="32"/>
          <w:szCs w:val="32"/>
          <w:lang w:val="it-IT"/>
        </w:rPr>
        <w:t>Titoli di lavoro e titoli in consultazione in Swissdoc</w:t>
      </w:r>
    </w:p>
    <w:p w:rsidR="00D46AB3" w:rsidRPr="005A14C6" w:rsidRDefault="00D46AB3" w:rsidP="005A14C6">
      <w:pPr>
        <w:spacing w:line="240" w:lineRule="auto"/>
        <w:rPr>
          <w:rFonts w:ascii="Arial" w:hAnsi="Arial" w:cs="Arial"/>
          <w:b/>
          <w:lang w:val="it-IT"/>
        </w:rPr>
      </w:pPr>
    </w:p>
    <w:p w:rsidR="00D46AB3" w:rsidRPr="00331094" w:rsidRDefault="00D46AB3" w:rsidP="005A14C6">
      <w:pPr>
        <w:spacing w:line="240" w:lineRule="auto"/>
        <w:rPr>
          <w:rFonts w:ascii="Arial" w:hAnsi="Arial" w:cs="Arial"/>
          <w:b/>
          <w:u w:val="single"/>
          <w:lang w:val="it-IT"/>
        </w:rPr>
      </w:pPr>
      <w:r w:rsidRPr="00331094">
        <w:rPr>
          <w:rFonts w:ascii="Arial" w:hAnsi="Arial" w:cs="Arial"/>
          <w:b/>
          <w:u w:val="single"/>
          <w:lang w:val="it-IT"/>
        </w:rPr>
        <w:t xml:space="preserve">Titoli di lavoro con l’indicazione </w:t>
      </w:r>
      <w:r>
        <w:rPr>
          <w:rFonts w:ascii="Arial" w:hAnsi="Arial" w:cs="Arial"/>
          <w:b/>
          <w:u w:val="single"/>
          <w:lang w:val="it-IT"/>
        </w:rPr>
        <w:t xml:space="preserve">aggiunta </w:t>
      </w:r>
      <w:r w:rsidRPr="00331094">
        <w:rPr>
          <w:rFonts w:ascii="Arial" w:hAnsi="Arial" w:cs="Arial"/>
          <w:b/>
          <w:u w:val="single"/>
          <w:lang w:val="it-IT"/>
        </w:rPr>
        <w:t>«</w:t>
      </w:r>
      <w:r w:rsidRPr="00331094">
        <w:rPr>
          <w:u w:val="single"/>
          <w:lang w:val="it-IT"/>
        </w:rPr>
        <w:t xml:space="preserve"> </w:t>
      </w:r>
      <w:r w:rsidRPr="00331094">
        <w:rPr>
          <w:rFonts w:ascii="Arial" w:hAnsi="Arial" w:cs="Arial"/>
          <w:b/>
          <w:u w:val="single"/>
          <w:lang w:val="it-IT"/>
        </w:rPr>
        <w:t xml:space="preserve">in previsione » </w:t>
      </w:r>
    </w:p>
    <w:p w:rsidR="00D46AB3" w:rsidRDefault="00D46AB3" w:rsidP="005A14C6">
      <w:pPr>
        <w:spacing w:line="240" w:lineRule="auto"/>
        <w:rPr>
          <w:rFonts w:ascii="Arial" w:hAnsi="Arial" w:cs="Arial"/>
          <w:lang w:val="it-IT"/>
        </w:rPr>
      </w:pPr>
      <w:r w:rsidRPr="005A14C6">
        <w:rPr>
          <w:rFonts w:ascii="Arial" w:hAnsi="Arial" w:cs="Arial"/>
          <w:bCs/>
          <w:color w:val="000000"/>
          <w:lang w:val="it-IT" w:eastAsia="de-CH"/>
        </w:rPr>
        <w:t>Le professioni in previsione il cui regolamento</w:t>
      </w:r>
      <w:r>
        <w:rPr>
          <w:rFonts w:ascii="Arial" w:hAnsi="Arial" w:cs="Arial"/>
          <w:bCs/>
          <w:color w:val="000000"/>
          <w:lang w:val="it-IT" w:eastAsia="de-CH"/>
        </w:rPr>
        <w:t>,</w:t>
      </w:r>
      <w:r w:rsidRPr="005A14C6">
        <w:rPr>
          <w:rFonts w:ascii="Arial" w:hAnsi="Arial" w:cs="Arial"/>
          <w:bCs/>
          <w:color w:val="000000"/>
          <w:lang w:val="it-IT" w:eastAsia="de-CH"/>
        </w:rPr>
        <w:t xml:space="preserve"> o ordinanza</w:t>
      </w:r>
      <w:r>
        <w:rPr>
          <w:rFonts w:ascii="Arial" w:hAnsi="Arial" w:cs="Arial"/>
          <w:bCs/>
          <w:color w:val="000000"/>
          <w:lang w:val="it-IT" w:eastAsia="de-CH"/>
        </w:rPr>
        <w:t>,</w:t>
      </w:r>
      <w:r w:rsidRPr="005A14C6">
        <w:rPr>
          <w:rFonts w:ascii="Arial" w:hAnsi="Arial" w:cs="Arial"/>
          <w:bCs/>
          <w:color w:val="000000"/>
          <w:lang w:val="it-IT" w:eastAsia="de-CH"/>
        </w:rPr>
        <w:t xml:space="preserve"> non</w:t>
      </w:r>
      <w:r w:rsidRPr="005A14C6">
        <w:rPr>
          <w:rFonts w:ascii="Arial" w:hAnsi="Arial" w:cs="Arial"/>
          <w:lang w:val="it-IT"/>
        </w:rPr>
        <w:t xml:space="preserve"> </w:t>
      </w:r>
      <w:r>
        <w:rPr>
          <w:rFonts w:ascii="Arial" w:hAnsi="Arial" w:cs="Arial"/>
          <w:lang w:val="it-IT"/>
        </w:rPr>
        <w:t>è</w:t>
      </w:r>
      <w:r w:rsidRPr="005A14C6">
        <w:rPr>
          <w:rFonts w:ascii="Arial" w:hAnsi="Arial" w:cs="Arial"/>
          <w:lang w:val="it-IT"/>
        </w:rPr>
        <w:t xml:space="preserve"> ancora stat</w:t>
      </w:r>
      <w:r>
        <w:rPr>
          <w:rFonts w:ascii="Arial" w:hAnsi="Arial" w:cs="Arial"/>
          <w:lang w:val="it-IT"/>
        </w:rPr>
        <w:t>o</w:t>
      </w:r>
      <w:r w:rsidRPr="005A14C6">
        <w:rPr>
          <w:rFonts w:ascii="Arial" w:hAnsi="Arial" w:cs="Arial"/>
          <w:lang w:val="it-IT"/>
        </w:rPr>
        <w:t xml:space="preserve"> approvat</w:t>
      </w:r>
      <w:r>
        <w:rPr>
          <w:rFonts w:ascii="Arial" w:hAnsi="Arial" w:cs="Arial"/>
          <w:lang w:val="it-IT"/>
        </w:rPr>
        <w:t>o</w:t>
      </w:r>
      <w:r w:rsidRPr="005A14C6">
        <w:rPr>
          <w:rFonts w:ascii="Arial" w:hAnsi="Arial" w:cs="Arial"/>
          <w:lang w:val="it-IT"/>
        </w:rPr>
        <w:t xml:space="preserve"> né mess</w:t>
      </w:r>
      <w:r>
        <w:rPr>
          <w:rFonts w:ascii="Arial" w:hAnsi="Arial" w:cs="Arial"/>
          <w:lang w:val="it-IT"/>
        </w:rPr>
        <w:t>o</w:t>
      </w:r>
      <w:r w:rsidRPr="005A14C6">
        <w:rPr>
          <w:rFonts w:ascii="Arial" w:hAnsi="Arial" w:cs="Arial"/>
          <w:lang w:val="it-IT"/>
        </w:rPr>
        <w:t xml:space="preserve"> in consultazione da parte dell’UFFT</w:t>
      </w:r>
      <w:r>
        <w:rPr>
          <w:rFonts w:ascii="Arial" w:hAnsi="Arial" w:cs="Arial"/>
          <w:lang w:val="it-IT"/>
        </w:rPr>
        <w:t>,</w:t>
      </w:r>
      <w:r w:rsidRPr="005A14C6">
        <w:rPr>
          <w:rFonts w:ascii="Arial" w:hAnsi="Arial" w:cs="Arial"/>
          <w:lang w:val="it-IT"/>
        </w:rPr>
        <w:t xml:space="preserve"> </w:t>
      </w:r>
      <w:r>
        <w:rPr>
          <w:rFonts w:ascii="Arial" w:hAnsi="Arial" w:cs="Arial"/>
          <w:lang w:val="it-IT"/>
        </w:rPr>
        <w:t>da</w:t>
      </w:r>
      <w:r w:rsidRPr="005A14C6">
        <w:rPr>
          <w:rFonts w:ascii="Arial" w:hAnsi="Arial" w:cs="Arial"/>
          <w:bCs/>
          <w:color w:val="000000"/>
          <w:lang w:val="it-IT" w:eastAsia="de-CH"/>
        </w:rPr>
        <w:t xml:space="preserve"> ora in avanti saranno integrat</w:t>
      </w:r>
      <w:r>
        <w:rPr>
          <w:rFonts w:ascii="Arial" w:hAnsi="Arial" w:cs="Arial"/>
          <w:bCs/>
          <w:color w:val="000000"/>
          <w:lang w:val="it-IT" w:eastAsia="de-CH"/>
        </w:rPr>
        <w:t>e</w:t>
      </w:r>
      <w:r w:rsidRPr="005A14C6">
        <w:rPr>
          <w:rFonts w:ascii="Arial" w:hAnsi="Arial" w:cs="Arial"/>
          <w:bCs/>
          <w:color w:val="000000"/>
          <w:lang w:val="it-IT" w:eastAsia="de-CH"/>
        </w:rPr>
        <w:t xml:space="preserve"> nella sistematica Swissdoc </w:t>
      </w:r>
      <w:r>
        <w:rPr>
          <w:rFonts w:ascii="Arial" w:hAnsi="Arial" w:cs="Arial"/>
          <w:lang w:val="it-IT"/>
        </w:rPr>
        <w:t>con l’indicazione</w:t>
      </w:r>
      <w:r w:rsidRPr="005A14C6">
        <w:rPr>
          <w:rFonts w:ascii="Arial" w:hAnsi="Arial" w:cs="Arial"/>
          <w:lang w:val="it-IT"/>
        </w:rPr>
        <w:t xml:space="preserve"> «</w:t>
      </w:r>
      <w:r w:rsidRPr="005A14C6">
        <w:rPr>
          <w:lang w:val="it-IT"/>
        </w:rPr>
        <w:t xml:space="preserve"> </w:t>
      </w:r>
      <w:r w:rsidRPr="005A14C6">
        <w:rPr>
          <w:rFonts w:ascii="Arial" w:hAnsi="Arial" w:cs="Arial"/>
          <w:lang w:val="it-IT"/>
        </w:rPr>
        <w:t>in previsione ». Nel campo «Osservazioni» è riportata l’informazione secondo la quale s</w:t>
      </w:r>
      <w:r>
        <w:rPr>
          <w:rFonts w:ascii="Arial" w:hAnsi="Arial" w:cs="Arial"/>
          <w:lang w:val="it-IT"/>
        </w:rPr>
        <w:t>i tratta di un titolo di lavoro. I titoli di lavoro non sono sempre tradotti nelle tre lingue, per questo motivo spesso per la lingua italiana dobbiamo procedere ad una traduzione di lavoro.</w:t>
      </w:r>
    </w:p>
    <w:p w:rsidR="00D46AB3" w:rsidRDefault="00D46AB3" w:rsidP="005A14C6">
      <w:pPr>
        <w:spacing w:line="240" w:lineRule="auto"/>
        <w:rPr>
          <w:rFonts w:ascii="Arial" w:hAnsi="Arial" w:cs="Arial"/>
          <w:lang w:val="it-IT"/>
        </w:rPr>
      </w:pPr>
    </w:p>
    <w:p w:rsidR="00D46AB3" w:rsidRPr="0089251D" w:rsidRDefault="00D46AB3" w:rsidP="007E73F6">
      <w:pPr>
        <w:spacing w:line="240" w:lineRule="auto"/>
        <w:rPr>
          <w:rFonts w:ascii="Arial" w:hAnsi="Arial" w:cs="Arial"/>
          <w:lang w:val="it-IT"/>
        </w:rPr>
      </w:pPr>
      <w:r w:rsidRPr="0089251D">
        <w:rPr>
          <w:rFonts w:ascii="Arial" w:hAnsi="Arial" w:cs="Arial"/>
          <w:lang w:val="it-IT"/>
        </w:rPr>
        <w:t>Esempio</w:t>
      </w:r>
    </w:p>
    <w:p w:rsidR="00D46AB3" w:rsidRPr="0089251D" w:rsidRDefault="00D46AB3" w:rsidP="0089251D">
      <w:pPr>
        <w:tabs>
          <w:tab w:val="center" w:pos="4536"/>
        </w:tabs>
        <w:spacing w:line="24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b/>
          <w:bCs/>
          <w:color w:val="000000"/>
          <w:lang w:val="it-IT" w:eastAsia="de-CH"/>
        </w:rPr>
        <w:t>T</w:t>
      </w:r>
      <w:r w:rsidRPr="005A14C6">
        <w:rPr>
          <w:rFonts w:ascii="Arial" w:hAnsi="Arial" w:cs="Arial"/>
          <w:b/>
          <w:bCs/>
          <w:color w:val="000000"/>
          <w:lang w:val="it-IT" w:eastAsia="de-CH"/>
        </w:rPr>
        <w:t>itolo di lavoro di una nuova professione</w:t>
      </w:r>
      <w:r w:rsidRPr="0089251D">
        <w:rPr>
          <w:rFonts w:ascii="Arial" w:hAnsi="Arial" w:cs="Arial"/>
          <w:lang w:val="it-IT"/>
        </w:rPr>
        <w:tab/>
      </w: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391"/>
        <w:gridCol w:w="8609"/>
      </w:tblGrid>
      <w:tr w:rsidR="00D46AB3" w:rsidRPr="0078582A" w:rsidTr="006D5A56">
        <w:trPr>
          <w:tblCellSpacing w:w="0" w:type="dxa"/>
        </w:trPr>
        <w:tc>
          <w:tcPr>
            <w:tcW w:w="391" w:type="dxa"/>
          </w:tcPr>
          <w:p w:rsidR="00D46AB3" w:rsidRPr="0089251D" w:rsidRDefault="00D46AB3" w:rsidP="009140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 w:eastAsia="de-CH"/>
              </w:rPr>
            </w:pPr>
          </w:p>
        </w:tc>
        <w:tc>
          <w:tcPr>
            <w:tcW w:w="8609" w:type="dxa"/>
          </w:tcPr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75"/>
              <w:gridCol w:w="1800"/>
              <w:gridCol w:w="75"/>
              <w:gridCol w:w="150"/>
              <w:gridCol w:w="150"/>
              <w:gridCol w:w="6000"/>
            </w:tblGrid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39" o:spid="_x0000_i1029" type="#_x0000_t75" alt="http://www.swissdoc.sdbb.ch/img/spacer.gif" style="width:3.75pt;height:7.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Codice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38" o:spid="_x0000_i103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jc w:val="center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74" o:spid="_x0000_i103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73" o:spid="_x0000_i103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0.616.26.0</w:t>
                  </w:r>
                </w:p>
              </w:tc>
            </w:tr>
            <w:tr w:rsidR="00D46AB3" w:rsidRPr="00D660E7">
              <w:trPr>
                <w:trHeight w:val="30"/>
                <w:tblCellSpacing w:w="0" w:type="dxa"/>
              </w:trPr>
              <w:tc>
                <w:tcPr>
                  <w:tcW w:w="75" w:type="dxa"/>
                  <w:shd w:val="clear" w:color="auto" w:fill="FFFFFF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FFFFFF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Profession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72" o:spid="_x0000_i103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Fachmann/-frau Unternehmensführung KMU (BP)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71" o:spid="_x0000_i103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val="fr-CH" w:eastAsia="de-CH"/>
                    </w:rPr>
                    <w:t>Spécialiste en gestion de PME (BF)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70" o:spid="_x0000_i103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it-IT"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val="it-IT" w:eastAsia="de-CH"/>
                    </w:rPr>
                    <w:t>Specialista della gestione PMI (APF)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69" o:spid="_x0000_i103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Tipo di formazione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68" o:spid="_x0000_i103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jc w:val="center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Eidg. Fachausweis (BP)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67" o:spid="_x0000_i103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66" o:spid="_x0000_i103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Brevet fédéral (BF)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65" o:spid="_x0000_i104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64" o:spid="_x0000_i104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Attestato professionale federale (APF)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63" o:spid="_x0000_i104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Aggiunte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62" o:spid="_x0000_i104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61" o:spid="_x0000_i104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89251D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highlight w:val="yellow"/>
                      <w:lang w:val="en-US"/>
                    </w:rPr>
                    <w:pict>
                      <v:shape id="Grafik 460" o:spid="_x0000_i104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89251D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eastAsia="de-CH"/>
                    </w:rPr>
                  </w:pPr>
                  <w:r w:rsidRPr="0089251D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eastAsia="de-CH"/>
                    </w:rPr>
                    <w:t>In previsione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59" o:spid="_x0000_i104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Data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d’immissione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58" o:spid="_x0000_i104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57" o:spid="_x0000_i104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56" o:spid="_x0000_i104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13.08.2012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55" o:spid="_x0000_i105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Data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de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lla modifica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54" o:spid="_x0000_i105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53" o:spid="_x0000_i105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52" o:spid="_x0000_i105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13.08.2012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Osservazioni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7" o:spid="_x0000_i105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Prüfungsordnung in Planung. Es handelt sich um einen Arbeitstitel.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6" o:spid="_x0000_i105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89251D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89251D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89251D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89251D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val="fr-CH" w:eastAsia="de-CH"/>
                    </w:rPr>
                  </w:pPr>
                  <w:r w:rsidRPr="0089251D">
                    <w:rPr>
                      <w:rFonts w:ascii="Verdana" w:hAnsi="Verdana"/>
                      <w:color w:val="000000"/>
                      <w:sz w:val="17"/>
                      <w:szCs w:val="17"/>
                      <w:lang w:val="fr-CH" w:eastAsia="de-CH"/>
                    </w:rPr>
                    <w:t>Nouveau règlement d’examen planifié. Il s’agit d’un titre de travail.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5" o:spid="_x0000_i105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it-IT" w:eastAsia="de-CH"/>
                    </w:rPr>
                  </w:pPr>
                  <w:r w:rsidRPr="0089251D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>Nuovo regolamento degli esami di professione in previsione. La denominazione è provvisoria (titolo di lavoro).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val="it-IT" w:eastAsia="de-CH"/>
                    </w:rPr>
                    <w:t xml:space="preserve"> </w:t>
                  </w:r>
                </w:p>
              </w:tc>
            </w:tr>
          </w:tbl>
          <w:p w:rsidR="00D46AB3" w:rsidRPr="00914088" w:rsidRDefault="00D46AB3" w:rsidP="00914088">
            <w:pPr>
              <w:spacing w:line="240" w:lineRule="atLeast"/>
              <w:rPr>
                <w:rFonts w:ascii="Verdana" w:hAnsi="Verdana"/>
                <w:color w:val="000000"/>
                <w:sz w:val="17"/>
                <w:szCs w:val="17"/>
                <w:lang w:val="it-IT" w:eastAsia="de-CH"/>
              </w:rPr>
            </w:pPr>
          </w:p>
        </w:tc>
      </w:tr>
    </w:tbl>
    <w:p w:rsidR="00D46AB3" w:rsidRPr="00914088" w:rsidRDefault="00D46AB3" w:rsidP="00914088">
      <w:pPr>
        <w:spacing w:line="240" w:lineRule="auto"/>
        <w:rPr>
          <w:rFonts w:ascii="Arial" w:hAnsi="Arial" w:cs="Arial"/>
          <w:lang w:val="it-IT"/>
        </w:rPr>
      </w:pPr>
    </w:p>
    <w:p w:rsidR="00D46AB3" w:rsidRPr="00602159" w:rsidRDefault="00D46AB3" w:rsidP="007E73F6">
      <w:pPr>
        <w:spacing w:line="240" w:lineRule="auto"/>
        <w:rPr>
          <w:rFonts w:ascii="Arial" w:hAnsi="Arial" w:cs="Arial"/>
          <w:lang w:val="it-IT"/>
        </w:rPr>
      </w:pPr>
    </w:p>
    <w:p w:rsidR="00D46AB3" w:rsidRPr="0078582A" w:rsidRDefault="00D46AB3" w:rsidP="007E73F6">
      <w:pPr>
        <w:spacing w:line="240" w:lineRule="auto"/>
        <w:rPr>
          <w:rFonts w:ascii="Arial" w:hAnsi="Arial" w:cs="Arial"/>
          <w:lang w:val="it-IT"/>
        </w:rPr>
      </w:pPr>
      <w:r w:rsidRPr="0078582A">
        <w:rPr>
          <w:rFonts w:ascii="Arial" w:hAnsi="Arial" w:cs="Arial"/>
          <w:lang w:val="it-IT"/>
        </w:rPr>
        <w:t>Esempio</w:t>
      </w:r>
    </w:p>
    <w:p w:rsidR="00D46AB3" w:rsidRPr="0089251D" w:rsidRDefault="00D46AB3" w:rsidP="007E73F6">
      <w:pPr>
        <w:spacing w:line="24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b/>
          <w:bCs/>
          <w:color w:val="000000"/>
          <w:lang w:val="it-IT" w:eastAsia="de-CH"/>
        </w:rPr>
        <w:t>T</w:t>
      </w:r>
      <w:r w:rsidRPr="005A14C6">
        <w:rPr>
          <w:rFonts w:ascii="Arial" w:hAnsi="Arial" w:cs="Arial"/>
          <w:b/>
          <w:bCs/>
          <w:color w:val="000000"/>
          <w:lang w:val="it-IT" w:eastAsia="de-CH"/>
        </w:rPr>
        <w:t>itolo di lavoro di una professione esistente (</w:t>
      </w:r>
      <w:r>
        <w:rPr>
          <w:rFonts w:ascii="Arial" w:hAnsi="Arial" w:cs="Arial"/>
          <w:b/>
          <w:bCs/>
          <w:color w:val="000000"/>
          <w:lang w:val="it-IT" w:eastAsia="de-CH"/>
        </w:rPr>
        <w:t>revisione</w:t>
      </w:r>
      <w:r w:rsidRPr="005A14C6">
        <w:rPr>
          <w:rFonts w:ascii="Arial" w:hAnsi="Arial" w:cs="Arial"/>
          <w:b/>
          <w:bCs/>
          <w:color w:val="000000"/>
          <w:lang w:val="it-IT" w:eastAsia="de-CH"/>
        </w:rPr>
        <w:t>)</w:t>
      </w: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375"/>
        <w:gridCol w:w="8250"/>
        <w:gridCol w:w="375"/>
      </w:tblGrid>
      <w:tr w:rsidR="00D46AB3" w:rsidRPr="0078582A">
        <w:trPr>
          <w:tblCellSpacing w:w="0" w:type="dxa"/>
        </w:trPr>
        <w:tc>
          <w:tcPr>
            <w:tcW w:w="375" w:type="dxa"/>
          </w:tcPr>
          <w:p w:rsidR="00D46AB3" w:rsidRPr="0089251D" w:rsidRDefault="00D46AB3" w:rsidP="009140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 w:eastAsia="de-CH"/>
              </w:rPr>
            </w:pPr>
          </w:p>
        </w:tc>
        <w:tc>
          <w:tcPr>
            <w:tcW w:w="8250" w:type="dxa"/>
          </w:tcPr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75"/>
              <w:gridCol w:w="1800"/>
              <w:gridCol w:w="75"/>
              <w:gridCol w:w="150"/>
              <w:gridCol w:w="150"/>
              <w:gridCol w:w="6000"/>
            </w:tblGrid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19" o:spid="_x0000_i1057" type="#_x0000_t75" alt="http://www.swissdoc.sdbb.ch/img/spacer.gif" style="width:3.75pt;height:7.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Codice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18" o:spid="_x0000_i105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jc w:val="center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17" o:spid="_x0000_i105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16" o:spid="_x0000_i106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0.721.2.0</w:t>
                  </w:r>
                </w:p>
              </w:tc>
            </w:tr>
            <w:tr w:rsidR="00D46AB3" w:rsidRPr="00D660E7">
              <w:trPr>
                <w:trHeight w:val="30"/>
                <w:tblCellSpacing w:w="0" w:type="dxa"/>
              </w:trPr>
              <w:tc>
                <w:tcPr>
                  <w:tcW w:w="75" w:type="dxa"/>
                  <w:shd w:val="clear" w:color="auto" w:fill="FFFFFF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FFFFFF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Profession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15" o:spid="_x0000_i106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Badmeister/in (BP)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14" o:spid="_x0000_i106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Maître de bain (BF)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13" o:spid="_x0000_i106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Bagnino/a (APF)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12" o:spid="_x0000_i106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Tipo di formazione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11" o:spid="_x0000_i106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jc w:val="center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Eidg. Fachausweis (BP)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10" o:spid="_x0000_i106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09" o:spid="_x0000_i106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Brevet fédéral (BF)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08" o:spid="_x0000_i106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07" o:spid="_x0000_i106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Attestato professionale federale (APF)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06" o:spid="_x0000_i107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Data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d’immissione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05" o:spid="_x0000_i107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04" o:spid="_x0000_i107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03" o:spid="_x0000_i107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06.11.1991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02" o:spid="_x0000_i107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Data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de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lla modifica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01" o:spid="_x0000_i107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00" o:spid="_x0000_i107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99" o:spid="_x0000_i107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13.08.2012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Osservazioni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98" o:spid="_x0000_i107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Prüfungsordnung in Revision. Geplante Berufsbezeichnung (Arbeitstitel): Fachmann/-frau Badeanlagen (BP).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97" o:spid="_x0000_i107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  <w:r w:rsidRPr="0089251D">
                    <w:rPr>
                      <w:rFonts w:ascii="Verdana" w:hAnsi="Verdana"/>
                      <w:color w:val="000000"/>
                      <w:sz w:val="17"/>
                      <w:szCs w:val="17"/>
                      <w:lang w:val="fr-CH" w:eastAsia="de-CH"/>
                    </w:rPr>
                    <w:t>Règlement d’examen en cours de révision. Dénomination prévue (titre de travail): spécialiste de bains (BF).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52" o:spid="_x0000_i108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it-IT" w:eastAsia="de-CH"/>
                    </w:rPr>
                  </w:pPr>
                  <w:r w:rsidRPr="0089251D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 xml:space="preserve">Regolamento degli esami di professione in 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>revisione</w:t>
                  </w:r>
                  <w:r w:rsidRPr="0089251D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 xml:space="preserve">. Denominazione 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>prevista (titolo di lavoro): Spe</w:t>
                  </w:r>
                  <w:r w:rsidRPr="0089251D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>cialista di bagno (APF).</w:t>
                  </w:r>
                </w:p>
              </w:tc>
            </w:tr>
            <w:tr w:rsidR="00D46AB3" w:rsidRPr="0078582A">
              <w:trPr>
                <w:trHeight w:val="30"/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val="it-IT" w:eastAsia="de-CH"/>
                    </w:rPr>
                  </w:pPr>
                </w:p>
              </w:tc>
            </w:tr>
            <w:tr w:rsidR="00D46AB3" w:rsidRPr="0078582A">
              <w:trPr>
                <w:trHeight w:val="150"/>
                <w:tblCellSpacing w:w="0" w:type="dxa"/>
              </w:trPr>
              <w:tc>
                <w:tcPr>
                  <w:tcW w:w="75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180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75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16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val="it-IT"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val="it-IT" w:eastAsia="de-CH"/>
                    </w:rPr>
                  </w:pPr>
                </w:p>
              </w:tc>
            </w:tr>
          </w:tbl>
          <w:p w:rsidR="00D46AB3" w:rsidRPr="00914088" w:rsidRDefault="00D46AB3" w:rsidP="00914088">
            <w:pPr>
              <w:spacing w:line="240" w:lineRule="atLeast"/>
              <w:rPr>
                <w:rFonts w:ascii="Verdana" w:hAnsi="Verdana"/>
                <w:color w:val="000000"/>
                <w:sz w:val="17"/>
                <w:szCs w:val="17"/>
                <w:lang w:val="it-IT" w:eastAsia="de-CH"/>
              </w:rPr>
            </w:pPr>
          </w:p>
        </w:tc>
        <w:tc>
          <w:tcPr>
            <w:tcW w:w="375" w:type="dxa"/>
          </w:tcPr>
          <w:p w:rsidR="00D46AB3" w:rsidRPr="00914088" w:rsidRDefault="00D46AB3" w:rsidP="009140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 w:eastAsia="de-CH"/>
              </w:rPr>
            </w:pPr>
          </w:p>
        </w:tc>
      </w:tr>
      <w:tr w:rsidR="00D46AB3" w:rsidRPr="00D660E7">
        <w:trPr>
          <w:tblCellSpacing w:w="0" w:type="dxa"/>
        </w:trPr>
        <w:tc>
          <w:tcPr>
            <w:tcW w:w="375" w:type="dxa"/>
          </w:tcPr>
          <w:p w:rsidR="00D46AB3" w:rsidRPr="00914088" w:rsidRDefault="00D46AB3" w:rsidP="009140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 w:eastAsia="de-CH"/>
              </w:rPr>
            </w:pPr>
          </w:p>
        </w:tc>
        <w:tc>
          <w:tcPr>
            <w:tcW w:w="8250" w:type="dxa"/>
          </w:tcPr>
          <w:p w:rsidR="00D46AB3" w:rsidRPr="00602159" w:rsidRDefault="00D46AB3" w:rsidP="009140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 w:eastAsia="de-CH"/>
              </w:rPr>
            </w:pPr>
          </w:p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75"/>
              <w:gridCol w:w="1800"/>
              <w:gridCol w:w="75"/>
              <w:gridCol w:w="150"/>
              <w:gridCol w:w="150"/>
              <w:gridCol w:w="6000"/>
            </w:tblGrid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8" o:spid="_x0000_i108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2E3577" w:rsidRDefault="00D46AB3" w:rsidP="00914088">
                  <w:pPr>
                    <w:spacing w:line="240" w:lineRule="auto"/>
                    <w:rPr>
                      <w:rFonts w:ascii="Verdana" w:hAnsi="Verdana"/>
                      <w:b/>
                      <w:bCs/>
                      <w:color w:val="000000"/>
                      <w:sz w:val="17"/>
                      <w:szCs w:val="17"/>
                      <w:lang w:eastAsia="de-CH"/>
                    </w:rPr>
                  </w:pPr>
                  <w:r w:rsidRPr="002E3577">
                    <w:rPr>
                      <w:rFonts w:ascii="Verdana" w:hAnsi="Verdana"/>
                      <w:b/>
                      <w:bCs/>
                      <w:color w:val="000000"/>
                      <w:sz w:val="17"/>
                      <w:szCs w:val="17"/>
                      <w:lang w:eastAsia="de-CH"/>
                    </w:rPr>
                    <w:t>Nondescrittori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7" o:spid="_x0000_i108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</w:tr>
          </w:tbl>
          <w:p w:rsidR="00D46AB3" w:rsidRPr="00914088" w:rsidRDefault="00D46AB3" w:rsidP="00914088">
            <w:pPr>
              <w:spacing w:line="240" w:lineRule="auto"/>
              <w:rPr>
                <w:rFonts w:ascii="Times New Roman" w:hAnsi="Times New Roman"/>
                <w:vanish/>
                <w:sz w:val="24"/>
                <w:szCs w:val="24"/>
                <w:lang w:eastAsia="de-CH"/>
              </w:rPr>
            </w:pPr>
          </w:p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75"/>
              <w:gridCol w:w="834"/>
              <w:gridCol w:w="150"/>
              <w:gridCol w:w="5391"/>
              <w:gridCol w:w="150"/>
              <w:gridCol w:w="1650"/>
            </w:tblGrid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No SD</w: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6" o:spid="_x0000_i1083" type="#_x0000_t75" alt="http://www.swissdoc.sdbb.ch/img/spacer.gif" style="width:7.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Profession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</w: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45" o:spid="_x0000_i1084" type="#_x0000_t75" alt="http://www.swissdoc.sdbb.ch/img/spacer.gif" style="width:7.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650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914088" w:rsidRDefault="00D46AB3" w:rsidP="00914088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Tipo</w:t>
                  </w:r>
                </w:p>
              </w:tc>
            </w:tr>
            <w:tr w:rsidR="00D46AB3" w:rsidRPr="00D660E7">
              <w:trPr>
                <w:trHeight w:val="30"/>
                <w:tblCellSpacing w:w="0" w:type="dxa"/>
              </w:trPr>
              <w:tc>
                <w:tcPr>
                  <w:tcW w:w="75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7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30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4" o:spid="_x0000_i108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7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0.721.2.2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3" o:spid="_x0000_i1086" type="#_x0000_t75" alt="http://www.swissdoc.sdbb.ch/img/spacer.gif" style="width:7.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>Spe</w:t>
                  </w:r>
                  <w:r w:rsidRPr="0089251D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>cialista di bagno (APF</w:t>
                  </w:r>
                </w:p>
              </w:tc>
              <w:tc>
                <w:tcPr>
                  <w:tcW w:w="1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42" o:spid="_x0000_i1087" type="#_x0000_t75" alt="http://www.swissdoc.sdbb.ch/img/spacer.gif" style="width:7.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650" w:type="dxa"/>
                </w:tcPr>
                <w:p w:rsidR="00D46AB3" w:rsidRPr="00914088" w:rsidRDefault="00D46AB3" w:rsidP="00914088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Aiuto per classare</w:t>
                  </w:r>
                </w:p>
              </w:tc>
            </w:tr>
          </w:tbl>
          <w:p w:rsidR="00D46AB3" w:rsidRPr="00914088" w:rsidRDefault="00D46AB3" w:rsidP="009140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vAlign w:val="center"/>
          </w:tcPr>
          <w:p w:rsidR="00D46AB3" w:rsidRPr="00914088" w:rsidRDefault="00D46AB3" w:rsidP="0091408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de-CH"/>
              </w:rPr>
            </w:pPr>
          </w:p>
        </w:tc>
      </w:tr>
    </w:tbl>
    <w:p w:rsidR="00D46AB3" w:rsidRPr="003A4F75" w:rsidRDefault="00D46AB3" w:rsidP="00914088">
      <w:pPr>
        <w:spacing w:line="240" w:lineRule="auto"/>
        <w:rPr>
          <w:rFonts w:ascii="Arial" w:hAnsi="Arial" w:cs="Arial"/>
          <w:lang w:val="fr-CH"/>
        </w:rPr>
      </w:pPr>
      <w:r w:rsidRPr="003A4F75">
        <w:rPr>
          <w:rFonts w:ascii="Arial" w:hAnsi="Arial" w:cs="Arial"/>
          <w:lang w:val="fr-CH"/>
        </w:rPr>
        <w:t xml:space="preserve"> </w:t>
      </w:r>
    </w:p>
    <w:p w:rsidR="00D46AB3" w:rsidRPr="002E3577" w:rsidRDefault="00D46AB3" w:rsidP="007E73F6">
      <w:pPr>
        <w:spacing w:line="240" w:lineRule="auto"/>
        <w:rPr>
          <w:rFonts w:ascii="Arial" w:hAnsi="Arial" w:cs="Arial"/>
          <w:b/>
          <w:lang w:val="it-IT"/>
        </w:rPr>
      </w:pPr>
    </w:p>
    <w:p w:rsidR="00D46AB3" w:rsidRPr="002E3577" w:rsidRDefault="00D46AB3" w:rsidP="007E73F6">
      <w:pPr>
        <w:spacing w:line="240" w:lineRule="auto"/>
        <w:rPr>
          <w:rFonts w:ascii="Arial" w:hAnsi="Arial" w:cs="Arial"/>
          <w:b/>
          <w:lang w:val="it-IT"/>
        </w:rPr>
      </w:pPr>
    </w:p>
    <w:p w:rsidR="00D46AB3" w:rsidRPr="00331094" w:rsidRDefault="00D46AB3" w:rsidP="007E73F6">
      <w:pPr>
        <w:spacing w:line="240" w:lineRule="auto"/>
        <w:rPr>
          <w:rFonts w:ascii="Arial" w:hAnsi="Arial" w:cs="Arial"/>
          <w:b/>
          <w:u w:val="single"/>
          <w:lang w:val="it-IT"/>
        </w:rPr>
      </w:pPr>
      <w:r w:rsidRPr="00331094">
        <w:rPr>
          <w:rFonts w:ascii="Arial" w:hAnsi="Arial" w:cs="Arial"/>
          <w:b/>
          <w:u w:val="single"/>
          <w:lang w:val="it-IT"/>
        </w:rPr>
        <w:t>Titolo messo in consultazione dall’UFFT con l’indicazione</w:t>
      </w:r>
      <w:r>
        <w:rPr>
          <w:rFonts w:ascii="Arial" w:hAnsi="Arial" w:cs="Arial"/>
          <w:b/>
          <w:u w:val="single"/>
          <w:lang w:val="it-IT"/>
        </w:rPr>
        <w:t xml:space="preserve"> aggiunta </w:t>
      </w:r>
      <w:r w:rsidRPr="00331094">
        <w:rPr>
          <w:rFonts w:ascii="Arial" w:hAnsi="Arial" w:cs="Arial"/>
          <w:b/>
          <w:u w:val="single"/>
          <w:lang w:val="it-IT"/>
        </w:rPr>
        <w:t xml:space="preserve"> «in consultazione»</w:t>
      </w:r>
    </w:p>
    <w:p w:rsidR="00D46AB3" w:rsidRDefault="00D46AB3" w:rsidP="007E73F6">
      <w:pPr>
        <w:spacing w:line="240" w:lineRule="auto"/>
        <w:rPr>
          <w:rFonts w:ascii="Arial" w:hAnsi="Arial" w:cs="Arial"/>
          <w:lang w:val="it-IT"/>
        </w:rPr>
      </w:pPr>
      <w:r w:rsidRPr="00A538DF">
        <w:rPr>
          <w:rFonts w:ascii="Arial" w:hAnsi="Arial" w:cs="Arial"/>
          <w:lang w:val="it-IT"/>
        </w:rPr>
        <w:t xml:space="preserve">L’indication </w:t>
      </w:r>
      <w:r w:rsidRPr="00A538DF">
        <w:rPr>
          <w:rFonts w:ascii="Arial" w:hAnsi="Arial" w:cs="Arial"/>
          <w:b/>
          <w:lang w:val="it-IT"/>
        </w:rPr>
        <w:t xml:space="preserve">«in consultazione» </w:t>
      </w:r>
      <w:r w:rsidRPr="00A538DF">
        <w:rPr>
          <w:rFonts w:ascii="Arial" w:hAnsi="Arial" w:cs="Arial"/>
          <w:lang w:val="it-IT"/>
        </w:rPr>
        <w:t>è introdotta dal momento in cui l’UFFT</w:t>
      </w:r>
      <w:r>
        <w:rPr>
          <w:rFonts w:ascii="Arial" w:hAnsi="Arial" w:cs="Arial"/>
          <w:lang w:val="it-IT"/>
        </w:rPr>
        <w:t xml:space="preserve"> mette in consultazione il nuovo titolo.</w:t>
      </w:r>
      <w:r w:rsidRPr="00A538DF">
        <w:rPr>
          <w:rFonts w:ascii="Arial" w:hAnsi="Arial" w:cs="Arial"/>
          <w:lang w:val="it-IT"/>
        </w:rPr>
        <w:t xml:space="preserve"> La denominazione della professione riportata nella Swissdoc è quella che figura n</w:t>
      </w:r>
      <w:r>
        <w:rPr>
          <w:rFonts w:ascii="Arial" w:hAnsi="Arial" w:cs="Arial"/>
          <w:lang w:val="it-IT"/>
        </w:rPr>
        <w:t>ei documenti in consultazione (</w:t>
      </w:r>
      <w:r w:rsidRPr="00A538DF">
        <w:rPr>
          <w:rFonts w:ascii="Arial" w:hAnsi="Arial" w:cs="Arial"/>
          <w:lang w:val="it-IT"/>
        </w:rPr>
        <w:t>regolamento o ordinanza) nelle tre lingue</w:t>
      </w:r>
      <w:r>
        <w:rPr>
          <w:rFonts w:ascii="Arial" w:hAnsi="Arial" w:cs="Arial"/>
          <w:lang w:val="it-IT"/>
        </w:rPr>
        <w:t>.</w:t>
      </w:r>
    </w:p>
    <w:p w:rsidR="00D46AB3" w:rsidRPr="00A538DF" w:rsidRDefault="00D46AB3" w:rsidP="007E73F6">
      <w:pPr>
        <w:spacing w:line="240" w:lineRule="auto"/>
        <w:rPr>
          <w:rFonts w:ascii="Arial" w:hAnsi="Arial" w:cs="Arial"/>
          <w:lang w:val="it-IT"/>
        </w:rPr>
      </w:pPr>
    </w:p>
    <w:p w:rsidR="00D46AB3" w:rsidRPr="00A538DF" w:rsidRDefault="00D46AB3" w:rsidP="007E73F6">
      <w:pPr>
        <w:spacing w:line="240" w:lineRule="auto"/>
        <w:rPr>
          <w:rFonts w:ascii="Arial" w:hAnsi="Arial" w:cs="Arial"/>
          <w:lang w:val="it-IT"/>
        </w:rPr>
      </w:pPr>
    </w:p>
    <w:p w:rsidR="00D46AB3" w:rsidRPr="00331094" w:rsidRDefault="00D46AB3" w:rsidP="00A538DF">
      <w:pPr>
        <w:spacing w:line="240" w:lineRule="auto"/>
        <w:rPr>
          <w:rFonts w:ascii="Arial" w:hAnsi="Arial" w:cs="Arial"/>
          <w:lang w:val="it-IT"/>
        </w:rPr>
      </w:pPr>
      <w:r w:rsidRPr="00331094">
        <w:rPr>
          <w:rFonts w:ascii="Arial" w:hAnsi="Arial" w:cs="Arial"/>
          <w:lang w:val="it-IT"/>
        </w:rPr>
        <w:t>Esempio</w:t>
      </w:r>
    </w:p>
    <w:p w:rsidR="00D46AB3" w:rsidRDefault="00D46AB3" w:rsidP="007E73F6">
      <w:pPr>
        <w:spacing w:line="240" w:lineRule="auto"/>
        <w:rPr>
          <w:rFonts w:ascii="Arial" w:hAnsi="Arial" w:cs="Arial"/>
          <w:b/>
          <w:bCs/>
          <w:color w:val="000000"/>
          <w:lang w:val="it-IT" w:eastAsia="de-CH"/>
        </w:rPr>
      </w:pPr>
      <w:r>
        <w:rPr>
          <w:rFonts w:ascii="Arial" w:hAnsi="Arial" w:cs="Arial"/>
          <w:b/>
          <w:bCs/>
          <w:color w:val="000000"/>
          <w:lang w:val="it-IT" w:eastAsia="de-CH"/>
        </w:rPr>
        <w:t>T</w:t>
      </w:r>
      <w:r w:rsidRPr="005A14C6">
        <w:rPr>
          <w:rFonts w:ascii="Arial" w:hAnsi="Arial" w:cs="Arial"/>
          <w:b/>
          <w:bCs/>
          <w:color w:val="000000"/>
          <w:lang w:val="it-IT" w:eastAsia="de-CH"/>
        </w:rPr>
        <w:t>itolo di una nuova professione</w:t>
      </w:r>
      <w:r>
        <w:rPr>
          <w:rFonts w:ascii="Arial" w:hAnsi="Arial" w:cs="Arial"/>
          <w:b/>
          <w:bCs/>
          <w:color w:val="000000"/>
          <w:lang w:val="it-IT" w:eastAsia="de-CH"/>
        </w:rPr>
        <w:t xml:space="preserve"> messa in consultazione</w:t>
      </w: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391"/>
        <w:gridCol w:w="8609"/>
      </w:tblGrid>
      <w:tr w:rsidR="00D46AB3" w:rsidRPr="00D660E7" w:rsidTr="006D5A56">
        <w:trPr>
          <w:tblCellSpacing w:w="0" w:type="dxa"/>
        </w:trPr>
        <w:tc>
          <w:tcPr>
            <w:tcW w:w="391" w:type="dxa"/>
          </w:tcPr>
          <w:p w:rsidR="00D46AB3" w:rsidRPr="00A538DF" w:rsidRDefault="00D46AB3" w:rsidP="007C1DD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 w:eastAsia="de-CH"/>
              </w:rPr>
            </w:pPr>
          </w:p>
        </w:tc>
        <w:tc>
          <w:tcPr>
            <w:tcW w:w="8609" w:type="dxa"/>
          </w:tcPr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75"/>
              <w:gridCol w:w="1800"/>
              <w:gridCol w:w="75"/>
              <w:gridCol w:w="150"/>
              <w:gridCol w:w="150"/>
              <w:gridCol w:w="6000"/>
            </w:tblGrid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95" o:spid="_x0000_i1088" type="#_x0000_t75" alt="http://www.swissdoc.sdbb.ch/img/spacer.gif" style="width:3.75pt;height:7.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Codice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94" o:spid="_x0000_i108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jc w:val="center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93" o:spid="_x0000_i109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92" o:spid="_x0000_i109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0.822.64.0</w:t>
                  </w:r>
                </w:p>
              </w:tc>
            </w:tr>
            <w:tr w:rsidR="00D46AB3" w:rsidRPr="00D660E7">
              <w:trPr>
                <w:trHeight w:val="30"/>
                <w:tblCellSpacing w:w="0" w:type="dxa"/>
              </w:trPr>
              <w:tc>
                <w:tcPr>
                  <w:tcW w:w="75" w:type="dxa"/>
                  <w:shd w:val="clear" w:color="auto" w:fill="FFFFFF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FFFFFF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Profession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91" o:spid="_x0000_i109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Werbetechniker/in (HFP)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90" o:spid="_x0000_i109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Réalisateur/trice publicitaire (DF)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89" o:spid="_x0000_i109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it-IT"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val="it-IT" w:eastAsia="de-CH"/>
                    </w:rPr>
                    <w:t>Operatore/trice pubblicitario/a (EPS)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88" o:spid="_x0000_i109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Tipo di formazione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87" o:spid="_x0000_i109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jc w:val="center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Eidg. Diplom</w:t>
                  </w:r>
                  <w:bookmarkStart w:id="0" w:name="_GoBack"/>
                  <w:bookmarkEnd w:id="0"/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(HFP)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86" o:spid="_x0000_i109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85" o:spid="_x0000_i109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Diplôme fédéral (DF)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84" o:spid="_x0000_i109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83" o:spid="_x0000_i110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it-IT"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val="it-IT" w:eastAsia="de-CH"/>
                    </w:rPr>
                    <w:t>Diploma/maestria (Esame professionale federale superiore) (EPS)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82" o:spid="_x0000_i110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Aggiunte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81" o:spid="_x0000_i110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80" o:spid="_x0000_i110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79" o:spid="_x0000_i110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9039A3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eastAsia="de-CH"/>
                    </w:rPr>
                    <w:t>In consultazione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78" o:spid="_x0000_i110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Data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d’immissione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77" o:spid="_x0000_i110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76" o:spid="_x0000_i110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27" o:spid="_x0000_i110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19.06.2012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26" o:spid="_x0000_i110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Data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della modifica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125" o:spid="_x0000_i111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24" o:spid="_x0000_i111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23" o:spid="_x0000_i111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08.08.2012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Osservazioni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22" o:spid="_x0000_i111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21" o:spid="_x0000_i111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120" o:spid="_x0000_i111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rHeight w:val="30"/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rHeight w:val="150"/>
                <w:tblCellSpacing w:w="0" w:type="dxa"/>
              </w:trPr>
              <w:tc>
                <w:tcPr>
                  <w:tcW w:w="75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de-CH"/>
                    </w:rPr>
                  </w:pPr>
                </w:p>
              </w:tc>
            </w:tr>
          </w:tbl>
          <w:p w:rsidR="00D46AB3" w:rsidRPr="007C1DDF" w:rsidRDefault="00D46AB3" w:rsidP="007C1DDF">
            <w:pPr>
              <w:spacing w:line="240" w:lineRule="atLeast"/>
              <w:rPr>
                <w:rFonts w:ascii="Verdana" w:hAnsi="Verdana"/>
                <w:color w:val="000000"/>
                <w:sz w:val="17"/>
                <w:szCs w:val="17"/>
                <w:lang w:eastAsia="de-CH"/>
              </w:rPr>
            </w:pPr>
          </w:p>
        </w:tc>
      </w:tr>
    </w:tbl>
    <w:p w:rsidR="00D46AB3" w:rsidRPr="007E73F6" w:rsidRDefault="00D46AB3" w:rsidP="007E73F6">
      <w:pPr>
        <w:spacing w:line="240" w:lineRule="auto"/>
        <w:rPr>
          <w:rFonts w:ascii="Arial" w:hAnsi="Arial" w:cs="Arial"/>
        </w:rPr>
      </w:pPr>
    </w:p>
    <w:p w:rsidR="00D46AB3" w:rsidRDefault="00D46AB3" w:rsidP="00331094">
      <w:pPr>
        <w:spacing w:line="240" w:lineRule="auto"/>
        <w:rPr>
          <w:rFonts w:ascii="Arial" w:hAnsi="Arial" w:cs="Arial"/>
          <w:lang w:val="fr-CH"/>
        </w:rPr>
      </w:pPr>
      <w:r w:rsidRPr="00542210">
        <w:rPr>
          <w:rFonts w:ascii="Arial" w:hAnsi="Arial" w:cs="Arial"/>
          <w:lang w:val="fr-CH"/>
        </w:rPr>
        <w:t>E</w:t>
      </w:r>
      <w:r>
        <w:rPr>
          <w:rFonts w:ascii="Arial" w:hAnsi="Arial" w:cs="Arial"/>
          <w:lang w:val="fr-CH"/>
        </w:rPr>
        <w:t>sempio</w:t>
      </w:r>
    </w:p>
    <w:p w:rsidR="00D46AB3" w:rsidRPr="0089251D" w:rsidRDefault="00D46AB3" w:rsidP="00331094">
      <w:pPr>
        <w:spacing w:line="24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b/>
          <w:bCs/>
          <w:color w:val="000000"/>
          <w:lang w:val="it-IT" w:eastAsia="de-CH"/>
        </w:rPr>
        <w:t>T</w:t>
      </w:r>
      <w:r w:rsidRPr="005A14C6">
        <w:rPr>
          <w:rFonts w:ascii="Arial" w:hAnsi="Arial" w:cs="Arial"/>
          <w:b/>
          <w:bCs/>
          <w:color w:val="000000"/>
          <w:lang w:val="it-IT" w:eastAsia="de-CH"/>
        </w:rPr>
        <w:t xml:space="preserve">itolo di una professione esistente </w:t>
      </w:r>
      <w:r>
        <w:rPr>
          <w:rFonts w:ascii="Arial" w:hAnsi="Arial" w:cs="Arial"/>
          <w:b/>
          <w:bCs/>
          <w:color w:val="000000"/>
          <w:lang w:val="it-IT" w:eastAsia="de-CH"/>
        </w:rPr>
        <w:t xml:space="preserve">messa in consultazione </w:t>
      </w:r>
      <w:r w:rsidRPr="005A14C6">
        <w:rPr>
          <w:rFonts w:ascii="Arial" w:hAnsi="Arial" w:cs="Arial"/>
          <w:b/>
          <w:bCs/>
          <w:color w:val="000000"/>
          <w:lang w:val="it-IT" w:eastAsia="de-CH"/>
        </w:rPr>
        <w:t>(modifica)</w:t>
      </w: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375"/>
        <w:gridCol w:w="8250"/>
        <w:gridCol w:w="375"/>
      </w:tblGrid>
      <w:tr w:rsidR="00D46AB3" w:rsidRPr="00D660E7">
        <w:trPr>
          <w:tblCellSpacing w:w="0" w:type="dxa"/>
        </w:trPr>
        <w:tc>
          <w:tcPr>
            <w:tcW w:w="375" w:type="dxa"/>
          </w:tcPr>
          <w:p w:rsidR="00D46AB3" w:rsidRPr="0078582A" w:rsidRDefault="00D46AB3" w:rsidP="007C1DD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it-IT" w:eastAsia="de-CH"/>
              </w:rPr>
            </w:pPr>
          </w:p>
        </w:tc>
        <w:tc>
          <w:tcPr>
            <w:tcW w:w="8250" w:type="dxa"/>
          </w:tcPr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75"/>
              <w:gridCol w:w="1800"/>
              <w:gridCol w:w="75"/>
              <w:gridCol w:w="150"/>
              <w:gridCol w:w="150"/>
              <w:gridCol w:w="6000"/>
            </w:tblGrid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60" o:spid="_x0000_i1116" type="#_x0000_t75" alt="http://www.swissdoc.sdbb.ch/img/spacer.gif" style="width:3.75pt;height:7.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Codice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59" o:spid="_x0000_i111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jc w:val="center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58" o:spid="_x0000_i111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57" o:spid="_x0000_i111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0.631.8.0</w:t>
                  </w:r>
                </w:p>
              </w:tc>
            </w:tr>
            <w:tr w:rsidR="00D46AB3" w:rsidRPr="00D660E7">
              <w:trPr>
                <w:trHeight w:val="30"/>
                <w:tblCellSpacing w:w="0" w:type="dxa"/>
              </w:trPr>
              <w:tc>
                <w:tcPr>
                  <w:tcW w:w="75" w:type="dxa"/>
                  <w:shd w:val="clear" w:color="auto" w:fill="FFFFFF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FFFFFF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FFFFFF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Profession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56" o:spid="_x0000_i112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Lastwagenführer/in (EFZ)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55" o:spid="_x0000_i112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val="fr-CH" w:eastAsia="de-CH"/>
                    </w:rPr>
                    <w:t>Conducteur/trice de camion (CFC)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54" o:spid="_x0000_i112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Conducente di autocarri (AFC)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53" o:spid="_x0000_i112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Tipo di formazione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52" o:spid="_x0000_i112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jc w:val="center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Eidg. Fähigkeitszeugnis (EFZ)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51" o:spid="_x0000_i112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50" o:spid="_x0000_i112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val="fr-CH" w:eastAsia="de-CH"/>
                    </w:rPr>
                    <w:t>Certificat fédéral de capacité (CFC)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49" o:spid="_x0000_i112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48" o:spid="_x0000_i112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it-IT"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val="it-IT" w:eastAsia="de-CH"/>
                    </w:rPr>
                    <w:t>Attestato federale di capacità (AFC)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47" o:spid="_x0000_i112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Data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d’immissione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46" o:spid="_x0000_i113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45" o:spid="_x0000_i113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44" o:spid="_x0000_i1132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06.11.1991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43" o:spid="_x0000_i1133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Data</w:t>
                  </w:r>
                  <w:r w:rsidRPr="00914088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della modifica</w:t>
                  </w:r>
                </w:p>
              </w:tc>
              <w:tc>
                <w:tcPr>
                  <w:tcW w:w="75" w:type="dxa"/>
                  <w:tcBorders>
                    <w:top w:val="single" w:sz="6" w:space="0" w:color="FFFFFF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42" o:spid="_x0000_i113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41" o:spid="_x0000_i1135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40" o:spid="_x0000_i1136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01.02.2012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Osservazioni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39" o:spid="_x0000_i1137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d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Verordnung in Vernehmlassung. Geplante Berufsbezeichnung: Transportfachmann/-frau EFZ.</w:t>
                  </w:r>
                </w:p>
              </w:tc>
            </w:tr>
            <w:tr w:rsidR="00D46AB3" w:rsidRPr="0078582A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38" o:spid="_x0000_i1138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f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  <w:r w:rsidRPr="000B64E9">
                    <w:rPr>
                      <w:rFonts w:ascii="Verdana" w:hAnsi="Verdana"/>
                      <w:color w:val="000000"/>
                      <w:sz w:val="17"/>
                      <w:szCs w:val="17"/>
                      <w:lang w:val="fr-CH" w:eastAsia="de-CH"/>
                    </w:rPr>
                    <w:t>Ordonnance de formation en consultation. Dénomination prévue: conducteur/trice de véhicules lourds CFC.</w:t>
                  </w: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fr-CH"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37" o:spid="_x0000_i1139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999999"/>
                      <w:sz w:val="17"/>
                      <w:szCs w:val="17"/>
                      <w:lang w:eastAsia="de-CH"/>
                    </w:rPr>
                    <w:t>i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0B64E9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 xml:space="preserve">La nuova ordinanza sulla formazione professionale di base è in consultazione. </w:t>
                  </w:r>
                  <w:r w:rsidRPr="000B64E9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eastAsia="de-CH"/>
                    </w:rPr>
                    <w:t>Denominazione professionale prevista: Autista di veicoli pesanti AFC</w:t>
                  </w: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.</w:t>
                  </w:r>
                </w:p>
              </w:tc>
            </w:tr>
            <w:tr w:rsidR="00D46AB3" w:rsidRPr="00D660E7">
              <w:trPr>
                <w:trHeight w:val="30"/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rHeight w:val="150"/>
                <w:tblCellSpacing w:w="0" w:type="dxa"/>
              </w:trPr>
              <w:tc>
                <w:tcPr>
                  <w:tcW w:w="75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180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75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24"/>
                      <w:lang w:eastAsia="de-CH"/>
                    </w:rPr>
                  </w:pPr>
                </w:p>
              </w:tc>
            </w:tr>
          </w:tbl>
          <w:p w:rsidR="00D46AB3" w:rsidRPr="007C1DDF" w:rsidRDefault="00D46AB3" w:rsidP="007C1DDF">
            <w:pPr>
              <w:spacing w:line="240" w:lineRule="atLeast"/>
              <w:rPr>
                <w:rFonts w:ascii="Verdana" w:hAnsi="Verdana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375" w:type="dxa"/>
          </w:tcPr>
          <w:p w:rsidR="00D46AB3" w:rsidRPr="007C1DDF" w:rsidRDefault="00D46AB3" w:rsidP="007C1DD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de-CH"/>
              </w:rPr>
            </w:pPr>
          </w:p>
        </w:tc>
      </w:tr>
      <w:tr w:rsidR="00D46AB3" w:rsidRPr="00D660E7">
        <w:trPr>
          <w:tblCellSpacing w:w="0" w:type="dxa"/>
        </w:trPr>
        <w:tc>
          <w:tcPr>
            <w:tcW w:w="375" w:type="dxa"/>
          </w:tcPr>
          <w:p w:rsidR="00D46AB3" w:rsidRPr="007C1DDF" w:rsidRDefault="00D46AB3" w:rsidP="007C1DD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de-CH"/>
              </w:rPr>
            </w:pPr>
          </w:p>
        </w:tc>
        <w:tc>
          <w:tcPr>
            <w:tcW w:w="8250" w:type="dxa"/>
          </w:tcPr>
          <w:p w:rsidR="00D46AB3" w:rsidRPr="007C1DDF" w:rsidRDefault="00D46AB3" w:rsidP="007C1DD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fr-CH" w:eastAsia="de-CH"/>
              </w:rPr>
            </w:pPr>
          </w:p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75"/>
              <w:gridCol w:w="1800"/>
              <w:gridCol w:w="75"/>
              <w:gridCol w:w="150"/>
              <w:gridCol w:w="150"/>
              <w:gridCol w:w="6000"/>
            </w:tblGrid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33" o:spid="_x0000_i1140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80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2E3577">
                    <w:rPr>
                      <w:rFonts w:ascii="Verdana" w:hAnsi="Verdana"/>
                      <w:b/>
                      <w:bCs/>
                      <w:color w:val="000000"/>
                      <w:sz w:val="17"/>
                      <w:szCs w:val="17"/>
                      <w:lang w:eastAsia="de-CH"/>
                    </w:rPr>
                    <w:t>Nondescrittori</w:t>
                  </w:r>
                </w:p>
              </w:tc>
              <w:tc>
                <w:tcPr>
                  <w:tcW w:w="75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201" o:spid="_x0000_i1141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</w:p>
              </w:tc>
            </w:tr>
          </w:tbl>
          <w:p w:rsidR="00D46AB3" w:rsidRPr="007C1DDF" w:rsidRDefault="00D46AB3" w:rsidP="007C1DDF">
            <w:pPr>
              <w:spacing w:line="240" w:lineRule="auto"/>
              <w:rPr>
                <w:rFonts w:ascii="Times New Roman" w:hAnsi="Times New Roman"/>
                <w:vanish/>
                <w:sz w:val="24"/>
                <w:szCs w:val="24"/>
                <w:lang w:eastAsia="de-CH"/>
              </w:rPr>
            </w:pPr>
          </w:p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75"/>
              <w:gridCol w:w="834"/>
              <w:gridCol w:w="150"/>
              <w:gridCol w:w="5391"/>
              <w:gridCol w:w="150"/>
              <w:gridCol w:w="1650"/>
            </w:tblGrid>
            <w:tr w:rsidR="00D46AB3" w:rsidRPr="00D660E7">
              <w:trPr>
                <w:tblCellSpacing w:w="0" w:type="dxa"/>
              </w:trPr>
              <w:tc>
                <w:tcPr>
                  <w:tcW w:w="75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Codice</w: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200" o:spid="_x0000_i1142" type="#_x0000_t75" alt="http://www.swissdoc.sdbb.ch/img/spacer.gif" style="width:7.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Profession</w:t>
                  </w: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e</w:t>
                  </w:r>
                </w:p>
              </w:tc>
              <w:tc>
                <w:tcPr>
                  <w:tcW w:w="150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 w:rsidRPr="00A21CD9">
                    <w:rPr>
                      <w:rFonts w:ascii="Verdana" w:hAnsi="Verdana"/>
                      <w:noProof/>
                      <w:color w:val="000000"/>
                      <w:sz w:val="17"/>
                      <w:szCs w:val="17"/>
                      <w:lang w:val="en-US"/>
                    </w:rPr>
                    <w:pict>
                      <v:shape id="Grafik 2199" o:spid="_x0000_i1143" type="#_x0000_t75" alt="http://www.swissdoc.sdbb.ch/img/spacer.gif" style="width:7.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650" w:type="dxa"/>
                  <w:tcBorders>
                    <w:top w:val="single" w:sz="6" w:space="0" w:color="EEEEEE"/>
                    <w:bottom w:val="nil"/>
                  </w:tcBorders>
                  <w:shd w:val="clear" w:color="auto" w:fill="EEEEEE"/>
                </w:tcPr>
                <w:p w:rsidR="00D46AB3" w:rsidRPr="007C1DDF" w:rsidRDefault="00D46AB3" w:rsidP="007C1DDF">
                  <w:pPr>
                    <w:spacing w:line="240" w:lineRule="atLeast"/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Tipo</w:t>
                  </w:r>
                </w:p>
              </w:tc>
            </w:tr>
            <w:tr w:rsidR="00D46AB3" w:rsidRPr="00D660E7">
              <w:trPr>
                <w:trHeight w:val="30"/>
                <w:tblCellSpacing w:w="0" w:type="dxa"/>
              </w:trPr>
              <w:tc>
                <w:tcPr>
                  <w:tcW w:w="75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7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0" w:type="auto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  <w:tc>
                <w:tcPr>
                  <w:tcW w:w="30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4"/>
                      <w:szCs w:val="24"/>
                      <w:lang w:eastAsia="de-CH"/>
                    </w:rPr>
                  </w:pPr>
                </w:p>
              </w:tc>
            </w:tr>
            <w:tr w:rsidR="00D46AB3" w:rsidRPr="00D660E7">
              <w:trPr>
                <w:tblCellSpacing w:w="0" w:type="dxa"/>
              </w:trPr>
              <w:tc>
                <w:tcPr>
                  <w:tcW w:w="75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98" o:spid="_x0000_i1144" type="#_x0000_t75" alt="http://www.swissdoc.sdbb.ch/img/spacer.gif" style="width:3.7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7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7C1DDF"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0.631.8.2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97" o:spid="_x0000_i1145" type="#_x0000_t75" alt="http://www.swissdoc.sdbb.ch/img/spacer.gif" style="width:7.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</w:tcPr>
                <w:p w:rsidR="00D46AB3" w:rsidRPr="000B64E9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it-IT" w:eastAsia="de-CH"/>
                    </w:rPr>
                  </w:pPr>
                  <w:r w:rsidRPr="000B64E9">
                    <w:rPr>
                      <w:rFonts w:ascii="Verdana" w:hAnsi="Verdana"/>
                      <w:color w:val="000000"/>
                      <w:sz w:val="17"/>
                      <w:szCs w:val="17"/>
                      <w:highlight w:val="yellow"/>
                      <w:lang w:val="it-IT" w:eastAsia="de-CH"/>
                    </w:rPr>
                    <w:t>Autista di veicoli pesanti AFC.in consultazione</w:t>
                  </w:r>
                </w:p>
              </w:tc>
              <w:tc>
                <w:tcPr>
                  <w:tcW w:w="1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 w:rsidRPr="00A21CD9">
                    <w:rPr>
                      <w:rFonts w:ascii="Times New Roman" w:hAnsi="Times New Roman"/>
                      <w:noProof/>
                      <w:sz w:val="24"/>
                      <w:szCs w:val="24"/>
                      <w:lang w:val="en-US"/>
                    </w:rPr>
                    <w:pict>
                      <v:shape id="Grafik 2196" o:spid="_x0000_i1146" type="#_x0000_t75" alt="http://www.swissdoc.sdbb.ch/img/spacer.gif" style="width:7.5pt;height:3.75pt;visibility:visible">
                        <v:imagedata r:id="rId6" o:title=""/>
                      </v:shape>
                    </w:pict>
                  </w:r>
                </w:p>
              </w:tc>
              <w:tc>
                <w:tcPr>
                  <w:tcW w:w="1650" w:type="dxa"/>
                </w:tcPr>
                <w:p w:rsidR="00D46AB3" w:rsidRPr="007C1DDF" w:rsidRDefault="00D46AB3" w:rsidP="007C1DDF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eastAsia="de-CH"/>
                    </w:rPr>
                  </w:pPr>
                  <w:r>
                    <w:rPr>
                      <w:rFonts w:ascii="Verdana" w:hAnsi="Verdana"/>
                      <w:color w:val="000000"/>
                      <w:sz w:val="17"/>
                      <w:szCs w:val="17"/>
                      <w:lang w:eastAsia="de-CH"/>
                    </w:rPr>
                    <w:t>Aiuto per classare</w:t>
                  </w:r>
                </w:p>
              </w:tc>
            </w:tr>
          </w:tbl>
          <w:p w:rsidR="00D46AB3" w:rsidRPr="007C1DDF" w:rsidRDefault="00D46AB3" w:rsidP="007C1DD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vAlign w:val="center"/>
          </w:tcPr>
          <w:p w:rsidR="00D46AB3" w:rsidRPr="007C1DDF" w:rsidRDefault="00D46AB3" w:rsidP="007C1DD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de-CH"/>
              </w:rPr>
            </w:pPr>
          </w:p>
        </w:tc>
      </w:tr>
    </w:tbl>
    <w:p w:rsidR="00D46AB3" w:rsidRDefault="00D46AB3" w:rsidP="004C0612">
      <w:pPr>
        <w:rPr>
          <w:rFonts w:ascii="Arial" w:hAnsi="Arial" w:cs="Arial"/>
          <w:sz w:val="17"/>
          <w:szCs w:val="17"/>
        </w:rPr>
      </w:pPr>
    </w:p>
    <w:p w:rsidR="00D46AB3" w:rsidRDefault="00D46AB3" w:rsidP="004C0612">
      <w:pPr>
        <w:rPr>
          <w:rFonts w:ascii="Arial" w:hAnsi="Arial" w:cs="Arial"/>
          <w:sz w:val="17"/>
          <w:szCs w:val="17"/>
        </w:rPr>
      </w:pPr>
    </w:p>
    <w:p w:rsidR="00D46AB3" w:rsidRDefault="00D46AB3" w:rsidP="004C0612">
      <w:pPr>
        <w:rPr>
          <w:rFonts w:ascii="Arial" w:hAnsi="Arial" w:cs="Arial"/>
          <w:sz w:val="17"/>
          <w:szCs w:val="17"/>
        </w:rPr>
      </w:pPr>
    </w:p>
    <w:p w:rsidR="00D46AB3" w:rsidRDefault="00D46AB3" w:rsidP="00542210">
      <w:pPr>
        <w:rPr>
          <w:rFonts w:ascii="Arial" w:hAnsi="Arial" w:cs="Arial"/>
        </w:rPr>
      </w:pPr>
    </w:p>
    <w:p w:rsidR="00D46AB3" w:rsidRPr="0078582A" w:rsidRDefault="00D46AB3" w:rsidP="006D5A56">
      <w:pPr>
        <w:pBdr>
          <w:top w:val="single" w:sz="4" w:space="1" w:color="auto"/>
        </w:pBdr>
        <w:rPr>
          <w:rFonts w:ascii="Arial" w:hAnsi="Arial" w:cs="Arial"/>
          <w:sz w:val="17"/>
          <w:szCs w:val="17"/>
          <w:lang w:val="it-IT"/>
        </w:rPr>
      </w:pPr>
      <w:r w:rsidRPr="00331094">
        <w:rPr>
          <w:rFonts w:ascii="Arial" w:hAnsi="Arial" w:cs="Arial"/>
          <w:lang w:val="it-IT"/>
        </w:rPr>
        <w:t>Titoli di lavoro e titoli in consultazione sono trattati secondo lo stesso</w:t>
      </w:r>
      <w:r>
        <w:rPr>
          <w:rFonts w:ascii="Arial" w:hAnsi="Arial" w:cs="Arial"/>
          <w:lang w:val="it-IT"/>
        </w:rPr>
        <w:t xml:space="preserve"> principio di funzionamento sia </w:t>
      </w:r>
      <w:r w:rsidRPr="00331094">
        <w:rPr>
          <w:rFonts w:ascii="Arial" w:hAnsi="Arial" w:cs="Arial"/>
          <w:lang w:val="it-IT"/>
        </w:rPr>
        <w:t>nel repertorio professioni sia in quello delle formazioni.</w:t>
      </w:r>
    </w:p>
    <w:sectPr w:rsidR="00D46AB3" w:rsidRPr="0078582A" w:rsidSect="009039A3">
      <w:headerReference w:type="default" r:id="rId7"/>
      <w:footerReference w:type="default" r:id="rId8"/>
      <w:headerReference w:type="first" r:id="rId9"/>
      <w:pgSz w:w="11906" w:h="16838"/>
      <w:pgMar w:top="1061" w:right="1236" w:bottom="1134" w:left="1417" w:header="426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AB3" w:rsidRDefault="00D46AB3" w:rsidP="007E73F6">
      <w:pPr>
        <w:spacing w:line="240" w:lineRule="auto"/>
      </w:pPr>
      <w:r>
        <w:separator/>
      </w:r>
    </w:p>
  </w:endnote>
  <w:endnote w:type="continuationSeparator" w:id="0">
    <w:p w:rsidR="00D46AB3" w:rsidRDefault="00D46AB3" w:rsidP="007E7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B3" w:rsidRPr="00542210" w:rsidRDefault="00D46AB3" w:rsidP="001F0CF4">
    <w:pPr>
      <w:pStyle w:val="Footer"/>
      <w:rPr>
        <w:lang w:val="it-CH"/>
      </w:rPr>
    </w:pPr>
    <w:r w:rsidRPr="00542210">
      <w:rPr>
        <w:rStyle w:val="PageNumber"/>
        <w:rFonts w:ascii="Arial" w:hAnsi="Arial" w:cs="Arial"/>
        <w:sz w:val="16"/>
        <w:szCs w:val="16"/>
        <w:lang w:val="it-CH"/>
      </w:rPr>
      <w:t xml:space="preserve">SDBB l CSFO, </w:t>
    </w:r>
    <w:r w:rsidRPr="0089251D">
      <w:rPr>
        <w:rStyle w:val="PageNumber"/>
        <w:rFonts w:ascii="Arial" w:hAnsi="Arial" w:cs="Arial"/>
        <w:sz w:val="16"/>
        <w:szCs w:val="16"/>
        <w:lang w:val="it-CH"/>
      </w:rPr>
      <w:t>Redazione SWISSDOC per la lingua italiana</w:t>
    </w:r>
    <w:r w:rsidRPr="00542210">
      <w:rPr>
        <w:rStyle w:val="PageNumber"/>
        <w:rFonts w:ascii="Arial" w:hAnsi="Arial" w:cs="Arial"/>
        <w:sz w:val="16"/>
        <w:szCs w:val="16"/>
        <w:lang w:val="it-CH"/>
      </w:rPr>
      <w:t xml:space="preserve">, </w:t>
    </w:r>
    <w:hyperlink r:id="rId1" w:history="1">
      <w:r w:rsidRPr="00542210">
        <w:rPr>
          <w:rStyle w:val="Hyperlink"/>
          <w:rFonts w:ascii="Arial" w:hAnsi="Arial" w:cs="Arial"/>
          <w:sz w:val="16"/>
          <w:szCs w:val="16"/>
          <w:lang w:val="it-CH"/>
        </w:rPr>
        <w:t>swissdoc@sdbb.ch</w:t>
      </w:r>
    </w:hyperlink>
    <w:r w:rsidRPr="00542210">
      <w:rPr>
        <w:rStyle w:val="PageNumber"/>
        <w:rFonts w:ascii="Arial" w:hAnsi="Arial" w:cs="Arial"/>
        <w:sz w:val="16"/>
        <w:szCs w:val="16"/>
        <w:lang w:val="it-CH"/>
      </w:rPr>
      <w:t xml:space="preserve">, </w:t>
    </w:r>
    <w:r>
      <w:rPr>
        <w:rStyle w:val="PageNumber"/>
        <w:rFonts w:ascii="Arial" w:hAnsi="Arial" w:cs="Arial"/>
        <w:sz w:val="16"/>
        <w:szCs w:val="16"/>
        <w:lang w:val="it-CH"/>
      </w:rPr>
      <w:t>agosto</w:t>
    </w:r>
    <w:r w:rsidRPr="00542210">
      <w:rPr>
        <w:rStyle w:val="PageNumber"/>
        <w:rFonts w:ascii="Arial" w:hAnsi="Arial" w:cs="Arial"/>
        <w:sz w:val="16"/>
        <w:szCs w:val="16"/>
        <w:lang w:val="it-CH"/>
      </w:rPr>
      <w:t xml:space="preserve"> 2012</w:t>
    </w:r>
    <w:r w:rsidRPr="00542210">
      <w:rPr>
        <w:rStyle w:val="PageNumber"/>
        <w:rFonts w:ascii="Arial" w:hAnsi="Arial" w:cs="Arial"/>
        <w:sz w:val="16"/>
        <w:szCs w:val="16"/>
        <w:lang w:val="it-CH"/>
      </w:rPr>
      <w:tab/>
      <w:t xml:space="preserve">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AB3" w:rsidRDefault="00D46AB3" w:rsidP="007E73F6">
      <w:pPr>
        <w:spacing w:line="240" w:lineRule="auto"/>
      </w:pPr>
      <w:r>
        <w:separator/>
      </w:r>
    </w:p>
  </w:footnote>
  <w:footnote w:type="continuationSeparator" w:id="0">
    <w:p w:rsidR="00D46AB3" w:rsidRDefault="00D46AB3" w:rsidP="007E73F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B3" w:rsidRPr="007E73F6" w:rsidRDefault="00D46AB3" w:rsidP="007E73F6">
    <w:pPr>
      <w:pStyle w:val="Header"/>
      <w:jc w:val="right"/>
      <w:rPr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B3" w:rsidRDefault="00D46AB3" w:rsidP="007E73F6">
    <w:pPr>
      <w:pStyle w:val="Header"/>
      <w:pBdr>
        <w:bottom w:val="single" w:sz="4" w:space="1" w:color="auto"/>
      </w:pBdr>
      <w:jc w:val="right"/>
      <w:rPr>
        <w:rFonts w:ascii="Arial" w:hAnsi="Arial" w:cs="Arial"/>
        <w:noProof/>
        <w:lang w:eastAsia="de-CH"/>
      </w:rPr>
    </w:pPr>
    <w:r w:rsidRPr="00A21CD9">
      <w:rPr>
        <w:rFonts w:ascii="Arial" w:hAnsi="Arial" w:cs="Arial"/>
        <w:b/>
        <w:noProof/>
        <w:sz w:val="28"/>
        <w:szCs w:val="28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177" o:spid="_x0000_i1027" type="#_x0000_t75" alt="SDBB_Logo_2f-Ko" style="width:132.75pt;height:30pt;visibility:visible">
          <v:imagedata r:id="rId1" o:title=""/>
        </v:shape>
      </w:pict>
    </w:r>
    <w:r>
      <w:rPr>
        <w:rFonts w:ascii="Arial" w:hAnsi="Arial" w:cs="Arial"/>
        <w:noProof/>
        <w:lang w:eastAsia="de-CH"/>
      </w:rPr>
      <w:t xml:space="preserve">                                                            </w:t>
    </w:r>
    <w:r w:rsidRPr="00A21CD9">
      <w:rPr>
        <w:rFonts w:ascii="Arial" w:hAnsi="Arial" w:cs="Arial"/>
        <w:noProof/>
        <w:lang w:val="en-US"/>
      </w:rPr>
      <w:pict>
        <v:shape id="Bild 178" o:spid="_x0000_i1028" type="#_x0000_t75" style="width:123pt;height:19.5pt;visibility:visible">
          <v:imagedata r:id="rId2" o:title="" cropbottom="17308f"/>
        </v:shape>
      </w:pict>
    </w:r>
  </w:p>
  <w:p w:rsidR="00D46AB3" w:rsidRPr="007E73F6" w:rsidRDefault="00D46AB3" w:rsidP="007E73F6">
    <w:pPr>
      <w:pStyle w:val="Header"/>
      <w:pBdr>
        <w:bottom w:val="single" w:sz="4" w:space="1" w:color="auto"/>
      </w:pBdr>
      <w:jc w:val="right"/>
      <w:rPr>
        <w:rFonts w:ascii="Arial" w:hAnsi="Arial" w:cs="Arial"/>
        <w:noProof/>
        <w:sz w:val="16"/>
        <w:szCs w:val="16"/>
        <w:lang w:eastAsia="de-CH"/>
      </w:rPr>
    </w:pPr>
  </w:p>
  <w:p w:rsidR="00D46AB3" w:rsidRDefault="00D46A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6320"/>
    <w:rsid w:val="00032C12"/>
    <w:rsid w:val="000472AD"/>
    <w:rsid w:val="0008476A"/>
    <w:rsid w:val="000B64E9"/>
    <w:rsid w:val="00155329"/>
    <w:rsid w:val="001A1175"/>
    <w:rsid w:val="001A134E"/>
    <w:rsid w:val="001A19C1"/>
    <w:rsid w:val="001A32BB"/>
    <w:rsid w:val="001A346A"/>
    <w:rsid w:val="001E2502"/>
    <w:rsid w:val="001F0CF4"/>
    <w:rsid w:val="001F5922"/>
    <w:rsid w:val="001F7769"/>
    <w:rsid w:val="00212BFF"/>
    <w:rsid w:val="00232732"/>
    <w:rsid w:val="00240C96"/>
    <w:rsid w:val="002440F3"/>
    <w:rsid w:val="00245B56"/>
    <w:rsid w:val="00255E4B"/>
    <w:rsid w:val="00283AC4"/>
    <w:rsid w:val="002B045E"/>
    <w:rsid w:val="002E3577"/>
    <w:rsid w:val="0032034A"/>
    <w:rsid w:val="00331094"/>
    <w:rsid w:val="003A4F75"/>
    <w:rsid w:val="00424504"/>
    <w:rsid w:val="0044516A"/>
    <w:rsid w:val="00445A2C"/>
    <w:rsid w:val="00477081"/>
    <w:rsid w:val="004C0612"/>
    <w:rsid w:val="004F1066"/>
    <w:rsid w:val="00521AF9"/>
    <w:rsid w:val="00526FAC"/>
    <w:rsid w:val="00542210"/>
    <w:rsid w:val="005575EF"/>
    <w:rsid w:val="005A05D5"/>
    <w:rsid w:val="005A14C6"/>
    <w:rsid w:val="005F33CC"/>
    <w:rsid w:val="00602159"/>
    <w:rsid w:val="006236DF"/>
    <w:rsid w:val="00643C91"/>
    <w:rsid w:val="006644C5"/>
    <w:rsid w:val="00691ADC"/>
    <w:rsid w:val="006C0A50"/>
    <w:rsid w:val="006D572C"/>
    <w:rsid w:val="006D5A56"/>
    <w:rsid w:val="006D5FBA"/>
    <w:rsid w:val="00710924"/>
    <w:rsid w:val="00744004"/>
    <w:rsid w:val="00756266"/>
    <w:rsid w:val="00782F38"/>
    <w:rsid w:val="0078582A"/>
    <w:rsid w:val="007C1DDF"/>
    <w:rsid w:val="007E73F6"/>
    <w:rsid w:val="00873A62"/>
    <w:rsid w:val="0089251D"/>
    <w:rsid w:val="008B538F"/>
    <w:rsid w:val="009039A3"/>
    <w:rsid w:val="00914088"/>
    <w:rsid w:val="00944F3E"/>
    <w:rsid w:val="00951782"/>
    <w:rsid w:val="009564FC"/>
    <w:rsid w:val="00960CDD"/>
    <w:rsid w:val="009B1640"/>
    <w:rsid w:val="009E6343"/>
    <w:rsid w:val="00A046A8"/>
    <w:rsid w:val="00A049C9"/>
    <w:rsid w:val="00A21CD9"/>
    <w:rsid w:val="00A324B0"/>
    <w:rsid w:val="00A4116A"/>
    <w:rsid w:val="00A538DF"/>
    <w:rsid w:val="00A621D1"/>
    <w:rsid w:val="00A822DA"/>
    <w:rsid w:val="00AB6320"/>
    <w:rsid w:val="00AC1D3C"/>
    <w:rsid w:val="00AD0CA3"/>
    <w:rsid w:val="00B47EA2"/>
    <w:rsid w:val="00B62B76"/>
    <w:rsid w:val="00C0106B"/>
    <w:rsid w:val="00C111CD"/>
    <w:rsid w:val="00CB48A7"/>
    <w:rsid w:val="00CB5993"/>
    <w:rsid w:val="00CC6A35"/>
    <w:rsid w:val="00CF5C88"/>
    <w:rsid w:val="00D46AB3"/>
    <w:rsid w:val="00D660E7"/>
    <w:rsid w:val="00D773EE"/>
    <w:rsid w:val="00D91DB5"/>
    <w:rsid w:val="00DC3A9F"/>
    <w:rsid w:val="00DC4256"/>
    <w:rsid w:val="00DD14ED"/>
    <w:rsid w:val="00DE6CEE"/>
    <w:rsid w:val="00E413FB"/>
    <w:rsid w:val="00E96B9D"/>
    <w:rsid w:val="00EA4771"/>
    <w:rsid w:val="00EB5BB5"/>
    <w:rsid w:val="00EE76E3"/>
    <w:rsid w:val="00F20E49"/>
    <w:rsid w:val="00F2271F"/>
    <w:rsid w:val="00F41C08"/>
    <w:rsid w:val="00F43EC5"/>
    <w:rsid w:val="00F92983"/>
    <w:rsid w:val="00F96B9C"/>
    <w:rsid w:val="00FB1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46A"/>
    <w:pPr>
      <w:spacing w:line="280" w:lineRule="exact"/>
    </w:pPr>
    <w:rPr>
      <w:lang w:val="de-CH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1">
    <w:name w:val="text1"/>
    <w:basedOn w:val="DefaultParagraphFont"/>
    <w:uiPriority w:val="99"/>
    <w:rsid w:val="00A4116A"/>
    <w:rPr>
      <w:rFonts w:ascii="Verdana" w:hAnsi="Verdana" w:cs="Times New Roman"/>
      <w:color w:val="000000"/>
      <w:sz w:val="15"/>
      <w:szCs w:val="15"/>
    </w:rPr>
  </w:style>
  <w:style w:type="character" w:customStyle="1" w:styleId="textgrau1">
    <w:name w:val="textgrau1"/>
    <w:basedOn w:val="DefaultParagraphFont"/>
    <w:uiPriority w:val="99"/>
    <w:rsid w:val="00A4116A"/>
    <w:rPr>
      <w:rFonts w:ascii="Verdana" w:hAnsi="Verdana" w:cs="Times New Roman"/>
      <w:color w:val="999999"/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rsid w:val="00A41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411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E73F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E73F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E73F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E73F6"/>
    <w:rPr>
      <w:rFonts w:cs="Times New Roman"/>
    </w:rPr>
  </w:style>
  <w:style w:type="character" w:styleId="Hyperlink">
    <w:name w:val="Hyperlink"/>
    <w:basedOn w:val="DefaultParagraphFont"/>
    <w:uiPriority w:val="99"/>
    <w:rsid w:val="00526FAC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526FAC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FB15F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B15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B15F2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B15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B15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69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wissdoc@csfo.ch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57</TotalTime>
  <Pages>1</Pages>
  <Words>654</Words>
  <Characters>3734</Characters>
  <Application>Microsoft Office Outlook</Application>
  <DocSecurity>0</DocSecurity>
  <Lines>0</Lines>
  <Paragraphs>0</Paragraphs>
  <ScaleCrop>false</ScaleCrop>
  <Company>Informatik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Ryter</dc:creator>
  <cp:keywords/>
  <dc:description/>
  <cp:lastModifiedBy>Tognola-Giudicetti Beatrice / euos007</cp:lastModifiedBy>
  <cp:revision>22</cp:revision>
  <cp:lastPrinted>2012-08-16T10:31:00Z</cp:lastPrinted>
  <dcterms:created xsi:type="dcterms:W3CDTF">2012-08-09T10:17:00Z</dcterms:created>
  <dcterms:modified xsi:type="dcterms:W3CDTF">2012-08-16T10:31:00Z</dcterms:modified>
</cp:coreProperties>
</file>